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Resumen subproyecto 1</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La comprensión de la relación entre las interacciones y las propiedades de simetría en materiales disruptivos es uno de los principales objetivos de la Física de la Materia Condensada actual. En este contexto, un nutrido grupo de materiales novedosos, como el grafeno bicapa rotado, los superconductores nanoestructurados o los pentamateriales, han atraído la atención de la comunidad científica porque permiten vislumbrar nuevas vías para lograr dispositivos electrónicos conceptualmente diferentes a los actuales. Además, en los últimos años también se ha incrementado el interés por las denominadas fases topológicas protegidas por simetría. En tales fases, el comportamiento topológico ocurre siempre que se conserven ciertas simetrías. Los esfuerzos para encontrar nuevas formas de explotar todos estos fenómenos físicos para aplicaciones avanzadas se basan en el trabajo conjunto de grupos multidisciplinares. Los miembros del subproyecto 1, de la Universidad Complutense de Madrid, del Instituto de Estructura de la Materia y de la Universidad de Castilla-La Mancha, son expertos en análisis teórico y simulación de los materiales a nivel cuántico, y llevan muchos años colaborando con diversos grupos experimentales. Con esta propuesta planeamos brindar soporte teórico al proyecto coordinado. Algunos de los sistemas a estudiar serán fabricados y caracterizados experimentalmente por investigadores de la Universidad de Salamanca, pertenecientes al subproyecto 2. Esta cooperación ha demostrado ser muy exitosa hasta la fecha, alcanzando logros científicos muy significativos. No obstante, la propuesta que presentamos incluye el análisis de problemas recientes que tienen un enorme interés desde el punto de vista fundamental, y la trayectoria y la experiencia conjunta de ambos subproyectos constituyen una garantía de éxito. Finalmente, los miembros de ambos equipos están plenamente involucrados en la formación de jóvenes investigadores, lo que constituye un retorno muy valioso a la sociedad.</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Abstract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Understanding the relationship between interactions and symmetry properties in disruptive materials is one of the main objectives of modern Condensed Matter Physics. In this context, a substantial group of novel materials, such as twisted bilayer graphene, nanostructured superconductors, or pentamaterials, has attracted the attention of the scientific community because they open up new avenues for achieving electronic devices that are conceptually different from current ones. Moreover, in recent years interest has also grown in the so-called symmetry-protected topological phases. In such phases, topological behavior arises as long as certain symmetries are preserved. Efforts to find new ways to exploit all these physical phenomena for advanced applications rely on the joint work of multidisciplinary teams. The members of subproject 1, from Universidad Complutense de Madrid, Instituto de Estructura de la Materia and Universidad de Castilla-La Mancha, are experts in the theoretical analysis and quantum-level simulation of materials, and have collaborated for many years with various experimental groups. With this proposal, we plan to provide theoretical support to the coordinated project. Some of the systems to be studied will be fabricated and experimentally characterized by researchers at Universidad de Salamanca, who belong to subproject 2. This cooperation has proven highly successful to date, yielding very significant scientific achievements. Nevertheless, the proposal we present includes the analysis of recent problems of great interest from a fundamental perspective, and the track record and combined experience of both subprojects constitute a guarantee of success. Finally, the members of both teams are fully committed to the training of young researchers, which represents a highly valuable return to society.</w:t>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DejaVu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DejaVu Serif" w:cs="DejaVu Serif" w:eastAsia="DejaVu Serif" w:hAnsi="DejaVu Serif"/>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Ttulo">
    <w:name w:val="Título"/>
    <w:basedOn w:val="Normal"/>
    <w:next w:val="BodyText"/>
    <w:qFormat w:val="1"/>
    <w:pPr>
      <w:keepNext w:val="1"/>
      <w:spacing w:after="120" w:before="240"/>
    </w:pPr>
    <w:rPr>
      <w:rFonts w:ascii="Liberation Sans" w:cs="Droid Sans Devanagari" w:eastAsia="FandolFang R"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ascii="DejaVu Serif" w:cs="Droid Sans Devanagari" w:hAnsi="DejaVu Serif"/>
    </w:rPr>
  </w:style>
  <w:style w:type="paragraph" w:styleId="Caption">
    <w:name w:val="caption"/>
    <w:basedOn w:val="Normal"/>
    <w:qFormat w:val="1"/>
    <w:pPr>
      <w:suppressLineNumbers w:val="1"/>
      <w:spacing w:after="120" w:before="120"/>
    </w:pPr>
    <w:rPr>
      <w:rFonts w:ascii="DejaVu Serif" w:cs="Droid Sans Devanagari" w:hAnsi="DejaVu Serif"/>
      <w:i w:val="1"/>
      <w:iCs w:val="1"/>
      <w:sz w:val="24"/>
      <w:szCs w:val="24"/>
    </w:rPr>
  </w:style>
  <w:style w:type="paragraph" w:styleId="ndice">
    <w:name w:val="Índice"/>
    <w:basedOn w:val="Normal"/>
    <w:qFormat w:val="1"/>
    <w:pPr>
      <w:suppressLineNumbers w:val="1"/>
    </w:pPr>
    <w:rPr>
      <w:rFonts w:ascii="DejaVu Serif" w:cs="Droid Sans Devanagari" w:hAnsi="DejaVu Serif"/>
    </w:rPr>
  </w:style>
  <w:style w:type="paragraph" w:styleId="Ttulouser">
    <w:name w:val="Título (user)"/>
    <w:basedOn w:val="Normal"/>
    <w:next w:val="BodyText"/>
    <w:qFormat w:val="1"/>
    <w:pPr>
      <w:keepNext w:val="1"/>
      <w:spacing w:after="120" w:before="240"/>
    </w:pPr>
    <w:rPr>
      <w:rFonts w:ascii="Liberation Sans" w:cs="Droid Sans Devanagari" w:eastAsia="FandolFang R" w:hAnsi="Liberation Sans"/>
      <w:sz w:val="28"/>
      <w:szCs w:val="28"/>
    </w:rPr>
  </w:style>
  <w:style w:type="paragraph" w:styleId="ndiceuser">
    <w:name w:val="Índice (user)"/>
    <w:basedOn w:val="Normal"/>
    <w:qFormat w:val="1"/>
    <w:pPr>
      <w:suppressLineNumbers w:val="1"/>
    </w:pPr>
    <w:rPr>
      <w:rFonts w:ascii="DejaVu Serif" w:cs="Droid Sans Devanagari" w:hAnsi="DejaVu Serif"/>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lff8NHuMvWYCaj5/v1YCy+A6ow==">CgMxLjA4AHIhMWJYNWptbE1GdDFhazU1eExINFMtTUxPb2I3LTJRRkdT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2025-11-25T12:44:24Z</dcterms:created>
</cp:coreProperties>
</file>

<file path=docProps/custom.xml><?xml version="1.0" encoding="utf-8"?>
<Properties xmlns="http://schemas.openxmlformats.org/officeDocument/2006/custom-properties" xmlns:vt="http://schemas.openxmlformats.org/officeDocument/2006/docPropsVTypes"/>
</file>